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Для большей убедительности вашего сообщения начните объявление с указания района города, укажите этаж  площадь  и прочие достоинства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01 1-НО КОМНАТНЫЕ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1-15,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5 этаж,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тёплая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, пластиковые окна, косметический ремонт. Цена 4,2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8-705-544-91-46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1-21,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5 этаж, угловая, без ремонта. 4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Реальному покупателю ТОРГ!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8-778-325-93-28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2-18,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3 этаж, не угловая, железная дверь. Пластик балкон и окно. Всё рядом, тёплая, солнечная.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8-747-552-13-40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6-44,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2 этаж, комм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у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слуги не бьют по карману.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8-705-702-37-49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02 2-Х КОМНАТНЫЕ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 xml:space="preserve">1-4, 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4 этаж, 46 кв.м., тёплая, не угловая, санузел совмещён, счётчики, балкон новое дерево.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Рядом школа, дет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с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адик, частично мебель. Срочно! 6,5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тенге, торг!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8-705-168-80-77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 xml:space="preserve">1-24, 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2 этаж, 43 кв. м., угловая, сухая, новые окна, двери, счётчики.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8-747-895-49-47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  <w:t xml:space="preserve">1-26, </w:t>
      </w:r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3 этаж, солнечная, все счетчики, балкон застеклен, рядом баня,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поликлинника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, школа, садик. Т.: 2-12-90.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8-777-581-50-57, 8-775-582-67-07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2-14,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4/5 этаж, 43 кв. м., балкон застеклён, пластик, тёплая, с мебелью, комнаты изолированы, 7,5 млн.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тнг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., торг.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8-701-736-29-73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2-14,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5 этаж, 40 кв. м., тёплая, светлая, хороший ремонт, частично мебель. Цена 8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8-747-630-58-07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2-18,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 этаж,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тёплая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светлая, не угловая. Ремонт, счётчики на всё есть. Окна и балкон пластик. Т.: 3-68-43.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., </w:t>
      </w:r>
      <w:proofErr w:type="spellStart"/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: 8-778-263-40-34, 8-705-296-06-54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2-26,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44 кв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.м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, этаж 2/5, балкон застеклён, пластик, тёплая. Без ремонта. 6,9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торг.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8-701-736-29-73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2-26,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2 этаж, 44 кв. м., перепланировка, ремонт свежий, окна, счётчики.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8-747-242-29-57, 8-777-473-37-82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2-27,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 этаж, без ремонта. 6,5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Торг.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8-705-901-23-49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3-17,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44 кв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.м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, этаж 2/5, балкон застеклён, центр, пластик, тёплая, с мебелью, комнаты изолированные. Частично ремонт. 8,4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торг. 8-701-736-29-73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4-11,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 этаж, 44 кв.м., 6,5 </w:t>
      </w:r>
      <w:proofErr w:type="spellStart"/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spellEnd"/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тнг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 Срочно! Торг!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8-771-186-27-93, 8-777-281-16-30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4-18,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5 этаж,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тёплая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балкон застеклён, окна пластик.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8-775-466-20-84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 xml:space="preserve">4-34, 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3 этаж, солнечная сторона, не угловая, теплая, балкон застеклён, счетчики, центр. 8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Т.: 3-67-66.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8-777-898-46-03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5-7,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 этаж, не угловая, сан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у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зел совмещен, сантехника новая, входная дверь новая, окна пластик, потолки натяжные.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8-705-667-13-83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6-4,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2 этаж, 49 кв.м., тёплая, лоджия застеклена, рядом д/сад, школа.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8-705-120-57-38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6-32,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 этаж, 54 кв. м., капитальный ремонт, частично меблированная, рядом школа, детсад, магазины.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Возможна ипотека.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8-777-442-73-61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6-34,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2/9 этаж, ул. пл., не угловая, тёплая, меблированная, есть всё, техника, хороший ремонт; окна, лоджия – ПВХ, рядом школа, дет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с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ад, аптеки, больница, остановка. Вложений не требует, торг.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8-777-302-42-41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03 3-Х КОМНАТНЫЕ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1а-67,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 этаж, ул. планировки, без ремонта или меняю на 1-у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комнатную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 доплатой.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8-777-134-12-60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1-3,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3 этаж, не угловая,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ремонт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,б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алкон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новое дерево. Обмен, варианты, 9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8-775-282-17-93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 xml:space="preserve">1-22, 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57 кв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.м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, этаж 5/5, балкон застеклен, перепланировка, теплая, требуется ремонт. 7,5 млн, торг.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8-701-736-29-73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2-10,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 этаж, хороший ремонт.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8-777-441-41-94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2-22,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3 этаж, 51 кв.м., ремонт, встроенная мебель, тёплая. Цена 11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Сот.: 8-705-525-25-10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3-14,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 этаж, 60 кв. м., с ремонтом, балкон под ключ, не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угловая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 Цена 11,5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8-775-882-64-14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3-19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, 3 этаж, 46.9 кв. м., торг уместен. Или меняю на 1-комн. с доплатой.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8-771-482-50-66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3-22,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5 этаж, окна пластик, межкомнатные двери. 7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тенге. Торг. Т.: 3-80-83.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8-775-525-23-02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5-7,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без балкона, без ремонта.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8-705-888-16-11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5-7,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2 этаж, 10,5 млн.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Ссот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.: 8-777-412-14-41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5-9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5 этаж, 53 кв.м., перепланировка, солнечная, сан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у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зел совмещён, балкон застеклён, бойлер, натяжные потолки, окна пластик, фильтр воды. Хороший торг при осмотре. 10 </w:t>
      </w:r>
      <w:proofErr w:type="spellStart"/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</w:t>
      </w:r>
      <w:proofErr w:type="spellEnd"/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500 тысяч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тнг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8-705-667-77-15 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5-25,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4 этаж, без ремонта, школа, сад рядом.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8-775-466-20-84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lastRenderedPageBreak/>
        <w:t>6-15,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 этаж, с ремонтом. Рядом школа, садик, больница, спорткомплекс, магазины. Торг уместен. Т.: 4-15-81.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8-702-774-42-97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6-17,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 этаж, ул.пл., после ремонта, престижный район,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угловая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 Или обмен.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8-775-690-26-53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6-21,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5 этаж, 71,9 кв. м., ремонт, частично меблирована, кондиционер, ламинат, не угловая, школа, сад, больница рядом.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8-747-789-68-78, 8-778-840-05-86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6-39,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 этаж, ул.пл., возможна ипотека.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8-771-392-44-95,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: 8-705-668-01-58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2"/>
          <w:sz w:val="18"/>
          <w:szCs w:val="18"/>
        </w:rPr>
        <w:t>11-17,</w:t>
      </w:r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 4/5 этаж, ул. пл., не угловая, тёплая; остаётся мебель, бытовая техника. 15,5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млн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 тенге.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8-775-214-85-70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Квартира,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в 4-х кв. коттедже, 1 этаж, ул.пл., застекленный балкон, окна пластик., газ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о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топление, центр. канализация, надворные постройки, погреб, гараж, теплица, фруктовые насаждения (вишня, малина, вкусный виноград и др.).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8-705-635-22-37, 8-777-581-32-29, 8-701-426-13-75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04 4-х, 5-ти КОМНАТНЫЕ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1-60,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86 кв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.м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этаж 1/4, балконы застеклены, пластик, тёплая, встроенная кухня, хорошая парковка, большая кухня. 15,9 млн, торг.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8-701-736-29-73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5-16,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2 этаж, или меняю с доплатой.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8-771-482-79-50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6а-8,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89.4 кв. м., ул. пл., есть всё, окна пластик, лоджи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я-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МДФ белый, тёплая, торец дома утеплён.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8-705-215-46-86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05 ДОМА, КОТТЕДЖИ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Дом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благоустроенный с газовым отоплением в п.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Мичурино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(10 минут от г. Костаная) или обмен на г. Лисаковск.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8-775-266-59-52, 8-705-832-38-00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Дом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в п. Октябрьском,  всё есть.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8-747-337-63-27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proofErr w:type="gramStart"/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Коттедж,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 2 этаж, на 2 хозяина, вход отдельно,  гараж, сарай, участок земли,  недорого.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Т.:  2-12-90. 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8-777-581-50-57,  8-775-582-67-07, 8-707-406-86-37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Пятикомнатная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двухэтажная квартира в доме на двух хозяев в п. Октябрьском (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г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.Л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исаковск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) общей площадью 119,8 кв. м, жилая 69 кв. м. Центральные водоснабжение и канализация, горячая вода и отопление от газового котла (газ магистральный, новая система водоснабжения и отопления), 2 санузла, 2 балкона, камин, большой погреб в доме, пластиковые окна, участок 13,2 сот., гараж, хоз. постройки. Детский сад за воротами, рядом школа, магазины, автобусная остановка, 20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млн.тг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 Торг. Сот.:8-705-408-23-16,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: 8-912-623-81-50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06 ДАЧНЫЕ УЧАСТКИ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Сады-1,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кв. 2 «Б», участок 12, 6 соток, не далеко от конторы. Цена договорная. Тел.: 3-57-18.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8-775-063-86-76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 xml:space="preserve">Сады-1, 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17 «В» кв., 5,8 соток,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аппендицинт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, есть клубника 2 вида, одна из них Ада. Рябина, яблоня, малина, смородина 3-ёх сортов, вишня, чеснок, лук. Есть туалет, душ. Домик в хорошем состоянии. Бани нет, есть возможность провести свет. Цена договорная.  Писать на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, на звонки не отвечаю.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., </w:t>
      </w:r>
      <w:proofErr w:type="spellStart"/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: 8-771-135-42-29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Сады-2,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10 «А» квартал, 19 дом (за конторой), или сдам.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8-705-953-96-13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Сады-2,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14 «А» квартал, дом 2, или сдам в аренду (5 соток). Т.: 3-77-61.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8-705-134-19-90</w:t>
      </w: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07 ГАРАЖИ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Планета 2,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смотровая яма, погреб сухой, просторный, документы в порядке. Цена 750 тысяч тенге.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8-701-856-48-66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Планета 1-2,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Рассвет, Тулпар, капитальные, высокие ворота под Газель и КООП №1 железные.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8-777-581-50-57, 8-775-582-67-07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08 ТРАНСПОРТ</w:t>
      </w: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И ЗАПЧАСТИ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ВАЗ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2107, 2106 в хорошем состоянии 2003 г. в. Форд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Скорпио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1993 г.в. и Форд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Скорпио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1985 г. в. Т.: 2-12-90.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8-777-581-50-57, 8-775-582-67-07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Камера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б/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у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на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трактор в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хоршем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состоянии,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р-р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20.5-25, цена 15 тысяч тенге.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Пилорамные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диски - 2 шт. на пилораму (циркулярку). Диск с победитовыми наплавками 15 т. тенге, простой 5 тысяч.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8-775-252-90-04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012 ОДЕЖДА, ОБУВЬ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Подгузники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«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Seni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» для взрослых,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р-р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XL (4) на 6 капель. В упаковке из 10 осталось 9 штук. Писать на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на звонки не отвечаю.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., </w:t>
      </w:r>
      <w:proofErr w:type="spellStart"/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: 8-771-135-42-29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013 ДЕТСКИЙ СЕКТОР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lastRenderedPageBreak/>
        <w:t>Спортивное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кимоно, синий цвет, на 5-7 лет,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б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/у, 5 тыс.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тнг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8-708-493-56-16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022 РАСТЕНИЯ</w:t>
      </w: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И ЖИВОТНЫЕ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Дачный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картофель, 1 ведро-2500 тенге. Доставка. Т.: 3-65-66.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8-705-452-23-65,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: 8-705-434-18-53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Цветы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укоренённые: мята,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колиус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и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Рео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(колыбель Моисея). Цена от 300 до 700 тенге. Или обменяю на другой укоренённый отросток. Писать на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на звонки не отвечаю.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., </w:t>
      </w:r>
      <w:proofErr w:type="spellStart"/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вацап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: 8-771-135-42-29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ПРОДАМ</w:t>
      </w: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025 ПРОЧЕЕ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 xml:space="preserve">Стол 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б/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у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полированный раздвижной. Зеркало настенное 60х45 см. Телевизор цветной, 52 см, «Самсунг». Бак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алюминевый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40 литров. Т.: 3-01-64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Телевизор,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швейную машинку, посуду по цене покупателя.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8-777-053-25-90, 8-705-178-63-04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КУПЛЮ</w:t>
      </w: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031 БЫТОВАЯ ТЕХНИКА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Холодильник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на дачу в рабочем состоянии.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8-777-441-72-74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033 ПРОЧЕЕ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Серебро,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контакты,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КМ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рехорды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, реле, конденсаторы, платы, корпусы часов.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>8-775-739-06-79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7"/>
          <w:sz w:val="18"/>
          <w:szCs w:val="18"/>
        </w:rPr>
        <w:t>Статуэтки</w:t>
      </w:r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 из фарфора, алюминия, чугунные. Значки, трудовые награды и всё, что относится к ним. Изделия из серебра, часы настенные, карманные, советские, ёлочные игрушки.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  <w:t xml:space="preserve">8-777-336-63-99, Сергей 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7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  <w:t>СДАМ В АРЕНДУ</w:t>
      </w: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  <w:t>038 ЖИЛЬЕ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Дом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в п. Октябрьском.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8-705-646-05-31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Квартиру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2-х комнатную на длительный срок.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8-778-228-40-92, 8-707-406-86-37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Комнату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одинокой женщине. Сот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.: 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>8-778-228-40-92, 8-707-406-86-37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042 УСЛУГИ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5"/>
          <w:sz w:val="18"/>
          <w:szCs w:val="18"/>
        </w:rPr>
        <w:t>Грузоперевозки,</w:t>
      </w:r>
      <w:r w:rsidRPr="00B774DB"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  <w:t xml:space="preserve">  грузчики  РК, РФ. Сот.:8-778-820-48-42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5"/>
          <w:sz w:val="18"/>
          <w:szCs w:val="18"/>
        </w:rPr>
      </w:pPr>
    </w:p>
    <w:p w:rsidR="007964C9" w:rsidRPr="00B774DB" w:rsidRDefault="007964C9" w:rsidP="007964C9">
      <w:pPr>
        <w:pStyle w:val="Standard"/>
        <w:shd w:val="clear" w:color="auto" w:fill="000000"/>
        <w:suppressAutoHyphens w:val="0"/>
        <w:jc w:val="center"/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  <w:t>046 СООБЩЕНИЯ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  <w:t>Нотариусом</w:t>
      </w:r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г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Лисаковска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Костанайской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 области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Сябро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 С.В. заведено наследственное дело после смерти Глазковой Любови Григорьевны, умершей  25 декабря  2024 г. Наследникам и кредиторам обращаться по адресу: г.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Лисаковск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, 3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мкр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., дом 21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2"/>
          <w:sz w:val="18"/>
          <w:szCs w:val="18"/>
        </w:rPr>
        <w:t>Нотариусом</w:t>
      </w:r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г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Лисаковска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,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Костанайской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 области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Сябро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 С.В. заведено наследственное дело после смерти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Жестовской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 Надежды Владимировны, умершей  6 февраля  2025 г. Наследникам и кредиторам обращаться по адресу: г.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Лисаковск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 xml:space="preserve">, 3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мкр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2"/>
          <w:sz w:val="18"/>
          <w:szCs w:val="18"/>
        </w:rPr>
        <w:t>., дом 21</w:t>
      </w:r>
    </w:p>
    <w:p w:rsidR="007964C9" w:rsidRPr="00B774DB" w:rsidRDefault="007964C9" w:rsidP="007964C9">
      <w:pPr>
        <w:pStyle w:val="Standard"/>
        <w:suppressAutoHyphens w:val="0"/>
        <w:jc w:val="both"/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</w:pPr>
      <w:r w:rsidRPr="00B774DB">
        <w:rPr>
          <w:rFonts w:ascii="TextBookC" w:hAnsi="TextBookC" w:cs="TextBookC"/>
          <w:b/>
          <w:bCs/>
          <w:color w:val="A6A6A6" w:themeColor="background1" w:themeShade="A6"/>
          <w:spacing w:val="-4"/>
          <w:sz w:val="18"/>
          <w:szCs w:val="18"/>
        </w:rPr>
        <w:t>Нотариусом</w:t>
      </w:r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 </w:t>
      </w:r>
      <w:proofErr w:type="gram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г</w:t>
      </w:r>
      <w:proofErr w:type="gram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Лисаковска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Костанайской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 области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Досмухамбетовой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 Д.А. заведено наследственное дело после смерти Свиридовой Марии Петровны, умершей 26 января 2025 г. Наследникам и кредиторам обращаться по адресу: г.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Лисаковск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 xml:space="preserve">, 5 </w:t>
      </w:r>
      <w:proofErr w:type="spellStart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мкр</w:t>
      </w:r>
      <w:proofErr w:type="spellEnd"/>
      <w:r w:rsidRPr="00B774DB">
        <w:rPr>
          <w:rFonts w:ascii="TextBookC" w:hAnsi="TextBookC" w:cs="TextBookC"/>
          <w:color w:val="A6A6A6" w:themeColor="background1" w:themeShade="A6"/>
          <w:spacing w:val="-4"/>
          <w:sz w:val="18"/>
          <w:szCs w:val="18"/>
        </w:rPr>
        <w:t>., дом 1</w:t>
      </w:r>
    </w:p>
    <w:p w:rsidR="009F2B48" w:rsidRPr="00B774DB" w:rsidRDefault="009F2B48">
      <w:pPr>
        <w:rPr>
          <w:color w:val="A6A6A6" w:themeColor="background1" w:themeShade="A6"/>
        </w:rPr>
      </w:pPr>
    </w:p>
    <w:sectPr w:rsidR="009F2B48" w:rsidRPr="00B774DB" w:rsidSect="0040187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extBookC">
    <w:altName w:val="Courier New"/>
    <w:charset w:val="00"/>
    <w:family w:val="swiss"/>
    <w:pitch w:val="variable"/>
    <w:sig w:usb0="00000001" w:usb1="0000004A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C9"/>
    <w:rsid w:val="00183F77"/>
    <w:rsid w:val="001F459A"/>
    <w:rsid w:val="00477B09"/>
    <w:rsid w:val="00753F2B"/>
    <w:rsid w:val="007964C9"/>
    <w:rsid w:val="009F2B48"/>
    <w:rsid w:val="00B774DB"/>
    <w:rsid w:val="00BC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964C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Standard">
    <w:name w:val="Standard"/>
    <w:basedOn w:val="a3"/>
    <w:uiPriority w:val="99"/>
    <w:rsid w:val="007964C9"/>
    <w:pPr>
      <w:suppressAutoHyphens/>
    </w:pPr>
    <w:rPr>
      <w:rFonts w:ascii="Lucida Sans Unicode" w:hAnsi="Lucida Sans Unicode" w:cs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2</cp:revision>
  <dcterms:created xsi:type="dcterms:W3CDTF">2025-02-19T12:45:00Z</dcterms:created>
  <dcterms:modified xsi:type="dcterms:W3CDTF">2025-02-19T19:54:00Z</dcterms:modified>
</cp:coreProperties>
</file>